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4CB" w:rsidRPr="001B23AC" w:rsidRDefault="00BE04CB" w:rsidP="00BE04CB">
      <w:pPr>
        <w:jc w:val="center"/>
        <w:rPr>
          <w:rFonts w:ascii="Arial" w:hAnsi="Arial" w:cs="Arial"/>
          <w:b/>
          <w:sz w:val="21"/>
          <w:szCs w:val="21"/>
        </w:rPr>
      </w:pPr>
      <w:r w:rsidRPr="001B23AC">
        <w:rPr>
          <w:rFonts w:ascii="Arial" w:hAnsi="Arial" w:cs="Arial"/>
          <w:b/>
          <w:sz w:val="21"/>
          <w:szCs w:val="21"/>
        </w:rPr>
        <w:t>INSTRUCTIVO DE LLENADO</w:t>
      </w:r>
    </w:p>
    <w:p w:rsidR="00BE04CB" w:rsidRPr="001B23AC" w:rsidRDefault="00BE04CB" w:rsidP="00BE04CB">
      <w:pPr>
        <w:jc w:val="center"/>
        <w:rPr>
          <w:rFonts w:ascii="Arial" w:hAnsi="Arial" w:cs="Arial"/>
          <w:b/>
          <w:sz w:val="21"/>
          <w:szCs w:val="21"/>
        </w:rPr>
      </w:pPr>
      <w:r w:rsidRPr="001B23AC">
        <w:rPr>
          <w:rFonts w:ascii="Arial" w:hAnsi="Arial" w:cs="Arial"/>
          <w:b/>
          <w:sz w:val="21"/>
          <w:szCs w:val="21"/>
        </w:rPr>
        <w:t>EEC: INFORME DE MODULO DE ACTIVIDADES VARIAS. SIS-SS-A3</w:t>
      </w:r>
    </w:p>
    <w:p w:rsidR="00BE04CB" w:rsidRDefault="00BE04CB" w:rsidP="00BE04CB">
      <w:pPr>
        <w:jc w:val="both"/>
        <w:rPr>
          <w:rFonts w:ascii="Arial" w:hAnsi="Arial" w:cs="Arial"/>
          <w:b/>
          <w:sz w:val="21"/>
          <w:szCs w:val="21"/>
        </w:rPr>
      </w:pPr>
    </w:p>
    <w:p w:rsidR="00BE04CB" w:rsidRPr="001B23AC" w:rsidRDefault="00BE04CB" w:rsidP="00BE04CB">
      <w:pPr>
        <w:jc w:val="both"/>
        <w:rPr>
          <w:rFonts w:ascii="Arial" w:hAnsi="Arial" w:cs="Arial"/>
          <w:b/>
          <w:sz w:val="21"/>
          <w:szCs w:val="21"/>
        </w:rPr>
      </w:pPr>
      <w:r w:rsidRPr="001B23AC">
        <w:rPr>
          <w:rFonts w:ascii="Arial" w:hAnsi="Arial" w:cs="Arial"/>
          <w:b/>
          <w:sz w:val="21"/>
          <w:szCs w:val="21"/>
        </w:rPr>
        <w:t>GENERALIDADES</w:t>
      </w:r>
    </w:p>
    <w:p w:rsidR="00BE04CB" w:rsidRPr="001B23AC" w:rsidRDefault="00BE04CB" w:rsidP="00BE04CB">
      <w:pPr>
        <w:jc w:val="both"/>
        <w:rPr>
          <w:rFonts w:ascii="Arial" w:hAnsi="Arial" w:cs="Arial"/>
          <w:sz w:val="21"/>
          <w:szCs w:val="21"/>
        </w:rPr>
      </w:pPr>
      <w:r w:rsidRPr="001B23AC">
        <w:rPr>
          <w:rFonts w:ascii="Arial" w:hAnsi="Arial" w:cs="Arial"/>
          <w:sz w:val="21"/>
          <w:szCs w:val="21"/>
        </w:rPr>
        <w:t>El Informe de Módulo, clave SIS-SS-A3, es un formato donde se concentran los datos de los servicios básicos de atención que se proporcionan a la población en general, así como de las pláticas de promoción que se imparten durante un mes en todas las comunidades que integran un módulo específico.</w:t>
      </w:r>
    </w:p>
    <w:p w:rsidR="00BE04CB" w:rsidRPr="001B23AC" w:rsidRDefault="00BE04CB" w:rsidP="00BE04CB">
      <w:pPr>
        <w:jc w:val="both"/>
        <w:rPr>
          <w:rFonts w:ascii="Arial" w:hAnsi="Arial" w:cs="Arial"/>
          <w:sz w:val="21"/>
          <w:szCs w:val="21"/>
        </w:rPr>
      </w:pPr>
    </w:p>
    <w:p w:rsidR="00BE04CB" w:rsidRPr="001B23AC" w:rsidRDefault="00BE04CB" w:rsidP="00BE04CB">
      <w:pPr>
        <w:jc w:val="both"/>
        <w:rPr>
          <w:rFonts w:ascii="Arial" w:hAnsi="Arial" w:cs="Arial"/>
          <w:sz w:val="21"/>
          <w:szCs w:val="21"/>
        </w:rPr>
      </w:pPr>
      <w:r w:rsidRPr="001B23AC">
        <w:rPr>
          <w:rFonts w:ascii="Arial" w:hAnsi="Arial" w:cs="Arial"/>
          <w:b/>
          <w:sz w:val="21"/>
          <w:szCs w:val="21"/>
        </w:rPr>
        <w:t>Fuente de llenado.</w:t>
      </w:r>
      <w:r w:rsidRPr="001B23AC">
        <w:rPr>
          <w:rFonts w:ascii="Arial" w:hAnsi="Arial" w:cs="Arial"/>
          <w:sz w:val="21"/>
          <w:szCs w:val="21"/>
        </w:rPr>
        <w:t xml:space="preserve"> Formato intermedio, Registro Permanente SIS-SS-A2</w:t>
      </w:r>
    </w:p>
    <w:p w:rsidR="00BE04CB" w:rsidRPr="001B23AC" w:rsidRDefault="00BE04CB" w:rsidP="00BE04CB">
      <w:pPr>
        <w:jc w:val="both"/>
        <w:rPr>
          <w:rFonts w:ascii="Arial" w:hAnsi="Arial" w:cs="Arial"/>
          <w:sz w:val="21"/>
          <w:szCs w:val="21"/>
        </w:rPr>
      </w:pPr>
    </w:p>
    <w:p w:rsidR="00BE04CB" w:rsidRPr="001B23AC" w:rsidRDefault="00BE04CB" w:rsidP="00BE04CB">
      <w:pPr>
        <w:jc w:val="both"/>
        <w:rPr>
          <w:rFonts w:ascii="Arial" w:hAnsi="Arial" w:cs="Arial"/>
          <w:sz w:val="21"/>
          <w:szCs w:val="21"/>
        </w:rPr>
      </w:pPr>
      <w:r w:rsidRPr="001B23AC">
        <w:rPr>
          <w:rFonts w:ascii="Arial" w:hAnsi="Arial" w:cs="Arial"/>
          <w:b/>
          <w:sz w:val="21"/>
          <w:szCs w:val="21"/>
        </w:rPr>
        <w:t>Responsable de llenado.</w:t>
      </w:r>
      <w:r w:rsidRPr="001B23AC">
        <w:rPr>
          <w:rFonts w:ascii="Arial" w:hAnsi="Arial" w:cs="Arial"/>
          <w:sz w:val="21"/>
          <w:szCs w:val="21"/>
        </w:rPr>
        <w:t xml:space="preserve"> </w:t>
      </w:r>
      <w:r>
        <w:rPr>
          <w:rFonts w:ascii="Arial" w:hAnsi="Arial" w:cs="Arial"/>
          <w:sz w:val="21"/>
          <w:szCs w:val="21"/>
        </w:rPr>
        <w:t xml:space="preserve">Este formato es </w:t>
      </w:r>
      <w:r w:rsidRPr="001B23AC">
        <w:rPr>
          <w:rFonts w:ascii="Arial" w:hAnsi="Arial" w:cs="Arial"/>
          <w:sz w:val="21"/>
          <w:szCs w:val="21"/>
        </w:rPr>
        <w:t xml:space="preserve">responsabilidad </w:t>
      </w:r>
      <w:proofErr w:type="gramStart"/>
      <w:r>
        <w:rPr>
          <w:rFonts w:ascii="Arial" w:hAnsi="Arial" w:cs="Arial"/>
          <w:sz w:val="21"/>
          <w:szCs w:val="21"/>
        </w:rPr>
        <w:t>del</w:t>
      </w:r>
      <w:r w:rsidRPr="001B23AC">
        <w:rPr>
          <w:rFonts w:ascii="Arial" w:hAnsi="Arial" w:cs="Arial"/>
          <w:sz w:val="21"/>
          <w:szCs w:val="21"/>
        </w:rPr>
        <w:t>(</w:t>
      </w:r>
      <w:proofErr w:type="gramEnd"/>
      <w:r w:rsidRPr="001B23AC">
        <w:rPr>
          <w:rFonts w:ascii="Arial" w:hAnsi="Arial" w:cs="Arial"/>
          <w:sz w:val="21"/>
          <w:szCs w:val="21"/>
        </w:rPr>
        <w:t>la) supervisor(a) de auxiliares de salud, quien debe llenarlo mensualmente con la información de los Registros Permanentes de todas las comunidades a su cargo.</w:t>
      </w:r>
    </w:p>
    <w:p w:rsidR="00BE04CB" w:rsidRPr="001B23AC" w:rsidRDefault="00BE04CB" w:rsidP="00BE04CB">
      <w:pPr>
        <w:jc w:val="both"/>
        <w:rPr>
          <w:rFonts w:ascii="Arial" w:hAnsi="Arial" w:cs="Arial"/>
          <w:sz w:val="21"/>
          <w:szCs w:val="21"/>
        </w:rPr>
      </w:pPr>
    </w:p>
    <w:p w:rsidR="00BE04CB" w:rsidRPr="001B23AC" w:rsidRDefault="00BE04CB" w:rsidP="00BE04CB">
      <w:pPr>
        <w:jc w:val="both"/>
        <w:rPr>
          <w:rFonts w:ascii="Arial" w:hAnsi="Arial" w:cs="Arial"/>
          <w:sz w:val="21"/>
          <w:szCs w:val="21"/>
        </w:rPr>
      </w:pPr>
      <w:r w:rsidRPr="001B23AC">
        <w:rPr>
          <w:rFonts w:ascii="Arial" w:hAnsi="Arial" w:cs="Arial"/>
          <w:b/>
          <w:sz w:val="21"/>
          <w:szCs w:val="21"/>
        </w:rPr>
        <w:t>Manejo de la forma.</w:t>
      </w:r>
      <w:r w:rsidRPr="001B23AC">
        <w:rPr>
          <w:rFonts w:ascii="Arial" w:hAnsi="Arial" w:cs="Arial"/>
          <w:sz w:val="21"/>
          <w:szCs w:val="21"/>
        </w:rPr>
        <w:t xml:space="preserve"> El Informe de Módulo debe ser elaborado durante los primeros cinco días posteriores al mes que se reporta.</w:t>
      </w:r>
    </w:p>
    <w:p w:rsidR="00BE04CB" w:rsidRPr="001B23AC" w:rsidRDefault="00BE04CB" w:rsidP="00BE04CB">
      <w:pPr>
        <w:jc w:val="both"/>
        <w:rPr>
          <w:rFonts w:ascii="Arial" w:hAnsi="Arial" w:cs="Arial"/>
          <w:sz w:val="21"/>
          <w:szCs w:val="21"/>
        </w:rPr>
      </w:pPr>
    </w:p>
    <w:p w:rsidR="00BE04CB" w:rsidRPr="001B23AC" w:rsidRDefault="00BE04CB" w:rsidP="00BE04CB">
      <w:pPr>
        <w:jc w:val="both"/>
        <w:rPr>
          <w:rFonts w:ascii="Arial" w:hAnsi="Arial" w:cs="Arial"/>
          <w:sz w:val="21"/>
          <w:szCs w:val="21"/>
        </w:rPr>
      </w:pPr>
      <w:r w:rsidRPr="001B23AC">
        <w:rPr>
          <w:rFonts w:ascii="Arial" w:hAnsi="Arial" w:cs="Arial"/>
          <w:b/>
          <w:sz w:val="21"/>
          <w:szCs w:val="21"/>
        </w:rPr>
        <w:t xml:space="preserve">Llenado de la forma. </w:t>
      </w:r>
      <w:r w:rsidRPr="001B23AC">
        <w:rPr>
          <w:rFonts w:ascii="Arial" w:hAnsi="Arial" w:cs="Arial"/>
          <w:sz w:val="21"/>
          <w:szCs w:val="21"/>
        </w:rPr>
        <w:t>Se llena en original y tres copias, ya que el(la) supervisor(a) debe entregarle al(la) coordinador(a) médico(a)</w:t>
      </w:r>
      <w:r>
        <w:rPr>
          <w:rFonts w:ascii="Arial" w:hAnsi="Arial" w:cs="Arial"/>
          <w:sz w:val="21"/>
          <w:szCs w:val="21"/>
        </w:rPr>
        <w:t xml:space="preserve"> </w:t>
      </w:r>
      <w:r w:rsidRPr="001B23AC">
        <w:rPr>
          <w:rFonts w:ascii="Arial" w:hAnsi="Arial" w:cs="Arial"/>
          <w:sz w:val="21"/>
          <w:szCs w:val="21"/>
        </w:rPr>
        <w:t>jurisdiccional el original y dos copias a más tardar el día cinco del mes s</w:t>
      </w:r>
      <w:r>
        <w:rPr>
          <w:rFonts w:ascii="Arial" w:hAnsi="Arial" w:cs="Arial"/>
          <w:sz w:val="21"/>
          <w:szCs w:val="21"/>
        </w:rPr>
        <w:t xml:space="preserve">iguiente al que se reporta. </w:t>
      </w:r>
      <w:proofErr w:type="gramStart"/>
      <w:r>
        <w:rPr>
          <w:rFonts w:ascii="Arial" w:hAnsi="Arial" w:cs="Arial"/>
          <w:sz w:val="21"/>
          <w:szCs w:val="21"/>
        </w:rPr>
        <w:t>El</w:t>
      </w:r>
      <w:r w:rsidRPr="001B23AC">
        <w:rPr>
          <w:rFonts w:ascii="Arial" w:hAnsi="Arial" w:cs="Arial"/>
          <w:sz w:val="21"/>
          <w:szCs w:val="21"/>
        </w:rPr>
        <w:t>(</w:t>
      </w:r>
      <w:proofErr w:type="gramEnd"/>
      <w:r w:rsidRPr="001B23AC">
        <w:rPr>
          <w:rFonts w:ascii="Arial" w:hAnsi="Arial" w:cs="Arial"/>
          <w:sz w:val="21"/>
          <w:szCs w:val="21"/>
        </w:rPr>
        <w:t>la) coordinador(a) médico(a) jurisdiccional debe validar la información y una vez revisada debe entregarle los informes de los módulos a su cargo al estadígrafo jurisdiccional, en original y copia.</w:t>
      </w:r>
    </w:p>
    <w:p w:rsidR="00BE04CB" w:rsidRPr="001B23AC" w:rsidRDefault="00BE04CB" w:rsidP="00BE04CB">
      <w:pPr>
        <w:jc w:val="both"/>
        <w:rPr>
          <w:rFonts w:ascii="Arial" w:hAnsi="Arial" w:cs="Arial"/>
          <w:sz w:val="21"/>
          <w:szCs w:val="21"/>
        </w:rPr>
      </w:pPr>
    </w:p>
    <w:p w:rsidR="00BE04CB" w:rsidRPr="001B23AC" w:rsidRDefault="00BE04CB" w:rsidP="00BE04CB">
      <w:pPr>
        <w:jc w:val="both"/>
        <w:rPr>
          <w:rFonts w:ascii="Arial" w:hAnsi="Arial" w:cs="Arial"/>
          <w:sz w:val="21"/>
          <w:szCs w:val="21"/>
        </w:rPr>
      </w:pPr>
      <w:r w:rsidRPr="001B23AC">
        <w:rPr>
          <w:rFonts w:ascii="Arial" w:hAnsi="Arial" w:cs="Arial"/>
          <w:b/>
          <w:sz w:val="21"/>
          <w:szCs w:val="21"/>
        </w:rPr>
        <w:t xml:space="preserve">SECCIÓN I: DATOS DE IDENTIFICACIÓN. </w:t>
      </w:r>
      <w:r w:rsidRPr="001B23AC">
        <w:rPr>
          <w:rFonts w:ascii="Arial" w:hAnsi="Arial" w:cs="Arial"/>
          <w:sz w:val="21"/>
          <w:szCs w:val="21"/>
        </w:rPr>
        <w:t xml:space="preserve">Anote el número y el nombre del módulo, el mes y el año al que corresponde la información así como el nombre </w:t>
      </w:r>
      <w:proofErr w:type="gramStart"/>
      <w:r w:rsidRPr="001B23AC">
        <w:rPr>
          <w:rFonts w:ascii="Arial" w:hAnsi="Arial" w:cs="Arial"/>
          <w:sz w:val="21"/>
          <w:szCs w:val="21"/>
        </w:rPr>
        <w:t>del(</w:t>
      </w:r>
      <w:proofErr w:type="gramEnd"/>
      <w:r w:rsidRPr="001B23AC">
        <w:rPr>
          <w:rFonts w:ascii="Arial" w:hAnsi="Arial" w:cs="Arial"/>
          <w:sz w:val="21"/>
          <w:szCs w:val="21"/>
        </w:rPr>
        <w:t>la) supervisor(a) de auxiliares de salud que tiene a su cargo dicho módulo.</w:t>
      </w:r>
    </w:p>
    <w:p w:rsidR="00BE04CB" w:rsidRPr="001B23AC" w:rsidRDefault="00BE04CB" w:rsidP="00BE04CB">
      <w:pPr>
        <w:jc w:val="both"/>
        <w:rPr>
          <w:rFonts w:ascii="Arial" w:hAnsi="Arial" w:cs="Arial"/>
          <w:sz w:val="21"/>
          <w:szCs w:val="21"/>
        </w:rPr>
      </w:pPr>
    </w:p>
    <w:p w:rsidR="00BE04CB" w:rsidRPr="001B23AC" w:rsidRDefault="00BE04CB" w:rsidP="00BE04CB">
      <w:pPr>
        <w:jc w:val="both"/>
        <w:rPr>
          <w:rFonts w:ascii="Arial" w:hAnsi="Arial" w:cs="Arial"/>
          <w:b/>
          <w:sz w:val="21"/>
          <w:szCs w:val="21"/>
        </w:rPr>
      </w:pPr>
      <w:r w:rsidRPr="001B23AC">
        <w:rPr>
          <w:rFonts w:ascii="Arial" w:hAnsi="Arial" w:cs="Arial"/>
          <w:b/>
          <w:sz w:val="21"/>
          <w:szCs w:val="21"/>
        </w:rPr>
        <w:t>SECCIÓN II: LOGROS POR COMUNIDAD</w:t>
      </w:r>
    </w:p>
    <w:p w:rsidR="00BE04CB" w:rsidRPr="001B23AC" w:rsidRDefault="00BE04CB" w:rsidP="00BE04CB">
      <w:pPr>
        <w:jc w:val="both"/>
        <w:rPr>
          <w:rFonts w:ascii="Arial" w:hAnsi="Arial" w:cs="Arial"/>
          <w:sz w:val="21"/>
          <w:szCs w:val="21"/>
        </w:rPr>
      </w:pPr>
      <w:r w:rsidRPr="001B23AC">
        <w:rPr>
          <w:rFonts w:ascii="Arial" w:hAnsi="Arial" w:cs="Arial"/>
          <w:b/>
          <w:sz w:val="21"/>
          <w:szCs w:val="21"/>
        </w:rPr>
        <w:t xml:space="preserve">Comunidad. </w:t>
      </w:r>
      <w:r w:rsidRPr="001B23AC">
        <w:rPr>
          <w:rFonts w:ascii="Arial" w:hAnsi="Arial" w:cs="Arial"/>
          <w:sz w:val="21"/>
          <w:szCs w:val="21"/>
        </w:rPr>
        <w:t>Anote el nombre de todas las comunidades que integran el módulo, siempre en el mismo orden. Si una comunidad se da de alta durante el mes que se informa, anote el nombre de dicha comunidad al final de la lista y márquela con un asterisco (*); asimismo, en la sección de OBSERVACIONES, indique la fecha en que se dio de alta y el número de habitantes que tiene.</w:t>
      </w:r>
    </w:p>
    <w:p w:rsidR="00BE04CB" w:rsidRPr="001B23AC" w:rsidRDefault="00BE04CB" w:rsidP="00BE04CB">
      <w:pPr>
        <w:jc w:val="both"/>
        <w:rPr>
          <w:rFonts w:ascii="Arial" w:hAnsi="Arial" w:cs="Arial"/>
          <w:sz w:val="21"/>
          <w:szCs w:val="21"/>
        </w:rPr>
      </w:pPr>
      <w:r w:rsidRPr="001B23AC">
        <w:rPr>
          <w:rFonts w:ascii="Arial" w:hAnsi="Arial" w:cs="Arial"/>
          <w:sz w:val="21"/>
          <w:szCs w:val="21"/>
        </w:rPr>
        <w:t xml:space="preserve">Si una comunidad se da de baja durante el mes que se informa. Anote su nombre en el mismo orden acostumbrado, márquela con un asterisco (*) y deje en blanco las columnas de datos; asimismo, en la sección de OBSERVACIONES indique el motivo por el que se da de baja la comunidad, la fecha en que ocurre la baja y el número de habitantes que tiene esa comunidad. </w:t>
      </w:r>
      <w:proofErr w:type="gramStart"/>
      <w:r w:rsidRPr="001B23AC">
        <w:rPr>
          <w:rFonts w:ascii="Arial" w:hAnsi="Arial" w:cs="Arial"/>
          <w:sz w:val="21"/>
          <w:szCs w:val="21"/>
        </w:rPr>
        <w:t>en</w:t>
      </w:r>
      <w:proofErr w:type="gramEnd"/>
      <w:r w:rsidRPr="001B23AC">
        <w:rPr>
          <w:rFonts w:ascii="Arial" w:hAnsi="Arial" w:cs="Arial"/>
          <w:sz w:val="21"/>
          <w:szCs w:val="21"/>
        </w:rPr>
        <w:t xml:space="preserve"> el informe del siguiente mes ya no debe aparecer el nombre de esta comunidad por lo que deben recorrerse los nombres del resto de las comunidades sin alterar el orden.</w:t>
      </w:r>
    </w:p>
    <w:p w:rsidR="00BE04CB" w:rsidRPr="001B23AC" w:rsidRDefault="00BE04CB" w:rsidP="00BE04CB">
      <w:pPr>
        <w:tabs>
          <w:tab w:val="left" w:pos="3472"/>
        </w:tabs>
        <w:jc w:val="both"/>
        <w:rPr>
          <w:rFonts w:ascii="Arial" w:hAnsi="Arial" w:cs="Arial"/>
          <w:sz w:val="21"/>
          <w:szCs w:val="21"/>
        </w:rPr>
      </w:pPr>
      <w:r w:rsidRPr="001B23AC">
        <w:rPr>
          <w:rFonts w:ascii="Arial" w:hAnsi="Arial" w:cs="Arial"/>
          <w:sz w:val="21"/>
          <w:szCs w:val="21"/>
        </w:rPr>
        <w:t>Cuando por algún motivo no se visite alguna comunidad para recolectar la información, anótela en el mismo orden acostumbrado y en los cuadros de los datos registre guiones (-). Tan pronto pueda visitar esa comunidad y recabar los datos haga un informe complementario y entréguelo al responsable de la información en la jurisdicción: coordi</w:t>
      </w:r>
      <w:r>
        <w:rPr>
          <w:rFonts w:ascii="Arial" w:hAnsi="Arial" w:cs="Arial"/>
          <w:sz w:val="21"/>
          <w:szCs w:val="21"/>
        </w:rPr>
        <w:t>nador(a) médico(a) o estadígrafo</w:t>
      </w:r>
      <w:r w:rsidRPr="001B23AC">
        <w:rPr>
          <w:rFonts w:ascii="Arial" w:hAnsi="Arial" w:cs="Arial"/>
          <w:sz w:val="21"/>
          <w:szCs w:val="21"/>
        </w:rPr>
        <w:t>(a).</w:t>
      </w:r>
    </w:p>
    <w:p w:rsidR="00BE04CB" w:rsidRPr="001B23AC" w:rsidRDefault="00BE04CB" w:rsidP="00BE04CB">
      <w:pPr>
        <w:jc w:val="both"/>
        <w:rPr>
          <w:rFonts w:ascii="Arial" w:hAnsi="Arial" w:cs="Arial"/>
          <w:sz w:val="21"/>
          <w:szCs w:val="21"/>
        </w:rPr>
      </w:pPr>
    </w:p>
    <w:p w:rsidR="00BE04CB" w:rsidRPr="001B23AC" w:rsidRDefault="00BE04CB" w:rsidP="00BE04CB">
      <w:pPr>
        <w:jc w:val="both"/>
        <w:rPr>
          <w:rFonts w:ascii="Arial" w:hAnsi="Arial" w:cs="Arial"/>
          <w:sz w:val="21"/>
          <w:szCs w:val="21"/>
        </w:rPr>
      </w:pPr>
      <w:r w:rsidRPr="001B23AC">
        <w:rPr>
          <w:rFonts w:ascii="Arial" w:hAnsi="Arial" w:cs="Arial"/>
          <w:b/>
          <w:sz w:val="21"/>
          <w:szCs w:val="21"/>
        </w:rPr>
        <w:t xml:space="preserve">Logros. </w:t>
      </w:r>
      <w:r w:rsidRPr="001B23AC">
        <w:rPr>
          <w:rFonts w:ascii="Arial" w:hAnsi="Arial" w:cs="Arial"/>
          <w:sz w:val="21"/>
          <w:szCs w:val="21"/>
        </w:rPr>
        <w:t>Anote los logros que se obtuvieron durante el mes en cada comunidad, es decir: número de personas atendidas según GRUPOS DE EDAD; visitas domiciliarias; motivos de la atención; personas referidas; pláticas y número de asistentes y madres capacitadas en el manejo de: enfermedades diarreicas, infecciones respiratorias agudas y nutrición.</w:t>
      </w:r>
    </w:p>
    <w:p w:rsidR="00BE04CB" w:rsidRPr="001B23AC" w:rsidRDefault="00BE04CB" w:rsidP="00BE04CB">
      <w:pPr>
        <w:jc w:val="both"/>
        <w:rPr>
          <w:rFonts w:ascii="Arial" w:hAnsi="Arial" w:cs="Arial"/>
          <w:sz w:val="21"/>
          <w:szCs w:val="21"/>
        </w:rPr>
      </w:pPr>
      <w:r w:rsidRPr="001B23AC">
        <w:rPr>
          <w:rFonts w:ascii="Arial" w:hAnsi="Arial" w:cs="Arial"/>
          <w:sz w:val="21"/>
          <w:szCs w:val="21"/>
        </w:rPr>
        <w:t>Si en una comunidad existen dos auxiliares de salud, sume los logros de cada uno de los dos Registros Permanentes y anote el resultado en el renglón destinado a dicha comunidad.</w:t>
      </w:r>
    </w:p>
    <w:p w:rsidR="00BE04CB" w:rsidRPr="001B23AC" w:rsidRDefault="00BE04CB" w:rsidP="00BE04CB">
      <w:pPr>
        <w:jc w:val="both"/>
        <w:rPr>
          <w:rFonts w:ascii="Arial" w:hAnsi="Arial" w:cs="Arial"/>
          <w:sz w:val="21"/>
          <w:szCs w:val="21"/>
        </w:rPr>
      </w:pPr>
      <w:r w:rsidRPr="001B23AC">
        <w:rPr>
          <w:rFonts w:ascii="Arial" w:hAnsi="Arial" w:cs="Arial"/>
          <w:sz w:val="21"/>
          <w:szCs w:val="21"/>
        </w:rPr>
        <w:t>Al terminar de registrar la información de todas las comunidades que integran el módulo, sume los datos de cada columna y registre los resultados en el renglón del total.</w:t>
      </w:r>
    </w:p>
    <w:p w:rsidR="00BE04CB" w:rsidRPr="001B23AC" w:rsidRDefault="00BE04CB" w:rsidP="00BE04CB">
      <w:pPr>
        <w:jc w:val="both"/>
        <w:rPr>
          <w:rFonts w:ascii="Arial" w:hAnsi="Arial" w:cs="Arial"/>
          <w:sz w:val="21"/>
          <w:szCs w:val="21"/>
        </w:rPr>
      </w:pPr>
    </w:p>
    <w:p w:rsidR="00B803EF" w:rsidRPr="00BE04CB" w:rsidRDefault="00BE04CB" w:rsidP="00BE04CB">
      <w:pPr>
        <w:jc w:val="both"/>
        <w:rPr>
          <w:rFonts w:ascii="Arial" w:hAnsi="Arial" w:cs="Arial"/>
          <w:sz w:val="21"/>
          <w:szCs w:val="21"/>
        </w:rPr>
      </w:pPr>
      <w:r w:rsidRPr="001B23AC">
        <w:rPr>
          <w:rFonts w:ascii="Arial" w:hAnsi="Arial" w:cs="Arial"/>
          <w:b/>
          <w:sz w:val="21"/>
          <w:szCs w:val="21"/>
        </w:rPr>
        <w:t>Observaciones.</w:t>
      </w:r>
      <w:r w:rsidRPr="001B23AC">
        <w:rPr>
          <w:rFonts w:ascii="Arial" w:hAnsi="Arial" w:cs="Arial"/>
          <w:sz w:val="21"/>
          <w:szCs w:val="21"/>
        </w:rPr>
        <w:t xml:space="preserve"> Registre la información que considere pertinente para aclarar los datos que se incluyeron en el Informe de Módulo; por ejemplo, el motivo por el que se dio de baja una comunidad.</w:t>
      </w:r>
      <w:bookmarkStart w:id="0" w:name="_GoBack"/>
      <w:bookmarkEnd w:id="0"/>
    </w:p>
    <w:sectPr w:rsidR="00B803EF" w:rsidRPr="00BE04CB" w:rsidSect="00844CE4">
      <w:headerReference w:type="default" r:id="rId7"/>
      <w:footerReference w:type="even" r:id="rId8"/>
      <w:footerReference w:type="default" r:id="rId9"/>
      <w:pgSz w:w="19442" w:h="12242" w:orient="landscape" w:code="295"/>
      <w:pgMar w:top="851" w:right="851" w:bottom="851" w:left="851" w:header="426" w:footer="720" w:gutter="851"/>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768" w:rsidRDefault="00E62768">
      <w:r>
        <w:separator/>
      </w:r>
    </w:p>
  </w:endnote>
  <w:endnote w:type="continuationSeparator" w:id="0">
    <w:p w:rsidR="00E62768" w:rsidRDefault="00E6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E9D" w:rsidRDefault="00DB2E9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B2E9D" w:rsidRDefault="00DB2E9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CE4" w:rsidRPr="00844CE4" w:rsidRDefault="00844CE4" w:rsidP="00844CE4">
    <w:pPr>
      <w:pStyle w:val="Piedepgina"/>
      <w:jc w:val="right"/>
      <w:rPr>
        <w:rFonts w:ascii="Arial" w:hAnsi="Arial" w:cs="Arial"/>
        <w:sz w:val="18"/>
      </w:rPr>
    </w:pPr>
    <w:r>
      <w:rPr>
        <w:noProof/>
        <w:lang w:val="es-MX" w:eastAsia="es-MX"/>
      </w:rPr>
      <mc:AlternateContent>
        <mc:Choice Requires="wps">
          <w:drawing>
            <wp:anchor distT="4294967295" distB="4294967295" distL="114300" distR="114300" simplePos="0" relativeHeight="251659264" behindDoc="0" locked="0" layoutInCell="1" allowOverlap="1" wp14:anchorId="1F7521E4" wp14:editId="6BA1F647">
              <wp:simplePos x="0" y="0"/>
              <wp:positionH relativeFrom="column">
                <wp:posOffset>5715</wp:posOffset>
              </wp:positionH>
              <wp:positionV relativeFrom="paragraph">
                <wp:posOffset>-19685</wp:posOffset>
              </wp:positionV>
              <wp:extent cx="10715625" cy="9525"/>
              <wp:effectExtent l="0" t="0" r="28575" b="28575"/>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15625" cy="9525"/>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F46327" id="_x0000_t32" coordsize="21600,21600" o:spt="32" o:oned="t" path="m,l21600,21600e" filled="f">
              <v:path arrowok="t" fillok="f" o:connecttype="none"/>
              <o:lock v:ext="edit" shapetype="t"/>
            </v:shapetype>
            <v:shape id="Conector recto de flecha 6" o:spid="_x0000_s1026" type="#_x0000_t32" style="position:absolute;margin-left:.45pt;margin-top:-1.55pt;width:843.75pt;height:.75pt;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" strokecolor="#7f7f7f"/>
          </w:pict>
        </mc:Fallback>
      </mc:AlternateContent>
    </w:r>
    <w:r w:rsidRPr="00000C44">
      <w:rPr>
        <w:rFonts w:ascii="Arial" w:hAnsi="Arial" w:cs="Arial"/>
        <w:sz w:val="18"/>
      </w:rPr>
      <w:t xml:space="preserve">Página </w:t>
    </w:r>
    <w:r w:rsidRPr="00000C44">
      <w:rPr>
        <w:rFonts w:ascii="Arial" w:hAnsi="Arial" w:cs="Arial"/>
        <w:b/>
        <w:sz w:val="18"/>
      </w:rPr>
      <w:fldChar w:fldCharType="begin"/>
    </w:r>
    <w:r w:rsidRPr="00000C44">
      <w:rPr>
        <w:rFonts w:ascii="Arial" w:hAnsi="Arial" w:cs="Arial"/>
        <w:b/>
        <w:sz w:val="18"/>
      </w:rPr>
      <w:instrText xml:space="preserve"> PAGE </w:instrText>
    </w:r>
    <w:r w:rsidRPr="00000C44">
      <w:rPr>
        <w:rFonts w:ascii="Arial" w:hAnsi="Arial" w:cs="Arial"/>
        <w:b/>
        <w:sz w:val="18"/>
      </w:rPr>
      <w:fldChar w:fldCharType="separate"/>
    </w:r>
    <w:r w:rsidR="00BE04CB">
      <w:rPr>
        <w:rFonts w:ascii="Arial" w:hAnsi="Arial" w:cs="Arial"/>
        <w:b/>
        <w:noProof/>
        <w:sz w:val="18"/>
      </w:rPr>
      <w:t>1</w:t>
    </w:r>
    <w:r w:rsidRPr="00000C44">
      <w:rPr>
        <w:rFonts w:ascii="Arial" w:hAnsi="Arial" w:cs="Arial"/>
        <w:b/>
        <w:noProof/>
        <w:sz w:val="18"/>
      </w:rPr>
      <w:fldChar w:fldCharType="end"/>
    </w:r>
    <w:r w:rsidRPr="00000C44">
      <w:rPr>
        <w:rFonts w:ascii="Arial" w:hAnsi="Arial" w:cs="Arial"/>
        <w:sz w:val="18"/>
      </w:rPr>
      <w:t xml:space="preserve"> de </w:t>
    </w:r>
    <w:r w:rsidRPr="00000C44">
      <w:rPr>
        <w:rFonts w:ascii="Arial" w:hAnsi="Arial" w:cs="Arial"/>
        <w:b/>
        <w:sz w:val="18"/>
      </w:rPr>
      <w:fldChar w:fldCharType="begin"/>
    </w:r>
    <w:r w:rsidRPr="00000C44">
      <w:rPr>
        <w:rFonts w:ascii="Arial" w:hAnsi="Arial" w:cs="Arial"/>
        <w:b/>
        <w:sz w:val="18"/>
      </w:rPr>
      <w:instrText xml:space="preserve"> NUMPAGES </w:instrText>
    </w:r>
    <w:r w:rsidRPr="00000C44">
      <w:rPr>
        <w:rFonts w:ascii="Arial" w:hAnsi="Arial" w:cs="Arial"/>
        <w:b/>
        <w:sz w:val="18"/>
      </w:rPr>
      <w:fldChar w:fldCharType="separate"/>
    </w:r>
    <w:r w:rsidR="00BE04CB">
      <w:rPr>
        <w:rFonts w:ascii="Arial" w:hAnsi="Arial" w:cs="Arial"/>
        <w:b/>
        <w:noProof/>
        <w:sz w:val="18"/>
      </w:rPr>
      <w:t>1</w:t>
    </w:r>
    <w:r w:rsidRPr="00000C44">
      <w:rPr>
        <w:rFonts w:ascii="Arial" w:hAnsi="Arial" w:cs="Arial"/>
        <w:b/>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768" w:rsidRDefault="00E62768">
      <w:r>
        <w:separator/>
      </w:r>
    </w:p>
  </w:footnote>
  <w:footnote w:type="continuationSeparator" w:id="0">
    <w:p w:rsidR="00E62768" w:rsidRDefault="00E62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CE4" w:rsidRPr="0079476B" w:rsidRDefault="00844CE4" w:rsidP="00844CE4">
    <w:pPr>
      <w:pStyle w:val="Encabezado"/>
      <w:jc w:val="right"/>
      <w:rPr>
        <w:rFonts w:ascii="Arial" w:hAnsi="Arial" w:cs="Arial"/>
        <w:b/>
        <w:sz w:val="18"/>
        <w:lang w:val="es-MX"/>
      </w:rPr>
    </w:pPr>
    <w:bookmarkStart w:id="1" w:name="OLE_LINK3"/>
    <w:bookmarkStart w:id="2" w:name="OLE_LINK4"/>
    <w:bookmarkStart w:id="3" w:name="OLE_LINK5"/>
    <w:r>
      <w:rPr>
        <w:rFonts w:ascii="Arial" w:hAnsi="Arial" w:cs="Arial"/>
        <w:b/>
        <w:sz w:val="18"/>
        <w:lang w:val="es-MX"/>
      </w:rPr>
      <w:t>SIS-SS-A</w:t>
    </w:r>
    <w:r w:rsidR="00BE04CB">
      <w:rPr>
        <w:rFonts w:ascii="Arial" w:hAnsi="Arial" w:cs="Arial"/>
        <w:b/>
        <w:sz w:val="18"/>
        <w:lang w:val="es-MX"/>
      </w:rPr>
      <w:t>3</w:t>
    </w:r>
  </w:p>
  <w:p w:rsidR="00844CE4" w:rsidRDefault="00844CE4" w:rsidP="00844CE4">
    <w:pPr>
      <w:pStyle w:val="Encabezado"/>
      <w:jc w:val="right"/>
    </w:pPr>
    <w:r>
      <w:rPr>
        <w:noProof/>
        <w:lang w:val="es-MX" w:eastAsia="es-MX"/>
      </w:rPr>
      <mc:AlternateContent>
        <mc:Choice Requires="wps">
          <w:drawing>
            <wp:anchor distT="4294967295" distB="4294967295" distL="114300" distR="114300" simplePos="0" relativeHeight="251661312" behindDoc="0" locked="0" layoutInCell="1" allowOverlap="1" wp14:anchorId="12FE06B5" wp14:editId="3653FB89">
              <wp:simplePos x="0" y="0"/>
              <wp:positionH relativeFrom="column">
                <wp:posOffset>5715</wp:posOffset>
              </wp:positionH>
              <wp:positionV relativeFrom="paragraph">
                <wp:posOffset>123190</wp:posOffset>
              </wp:positionV>
              <wp:extent cx="10725150" cy="9525"/>
              <wp:effectExtent l="0" t="0" r="19050" b="2857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25150" cy="9525"/>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E6B782" id="_x0000_t32" coordsize="21600,21600" o:spt="32" o:oned="t" path="m,l21600,21600e" filled="f">
              <v:path arrowok="t" fillok="f" o:connecttype="none"/>
              <o:lock v:ext="edit" shapetype="t"/>
            </v:shapetype>
            <v:shape id="Conector recto de flecha 2" o:spid="_x0000_s1026" type="#_x0000_t32" style="position:absolute;margin-left:.45pt;margin-top:9.7pt;width:844.5pt;height:.75p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" strokecolor="#7f7f7f"/>
          </w:pict>
        </mc:Fallback>
      </mc:AlternateContent>
    </w:r>
    <w:r>
      <w:rPr>
        <w:rFonts w:ascii="Arial" w:hAnsi="Arial" w:cs="Arial"/>
        <w:b/>
        <w:sz w:val="18"/>
        <w:lang w:val="es-MX"/>
      </w:rPr>
      <w:t>SIS201</w:t>
    </w:r>
    <w:bookmarkEnd w:id="1"/>
    <w:bookmarkEnd w:id="2"/>
    <w:bookmarkEnd w:id="3"/>
    <w:r>
      <w:rPr>
        <w:rFonts w:ascii="Arial" w:hAnsi="Arial" w:cs="Arial"/>
        <w:b/>
        <w:sz w:val="18"/>
        <w:lang w:val="es-MX"/>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8354F"/>
    <w:multiLevelType w:val="hybridMultilevel"/>
    <w:tmpl w:val="CC5EE3A0"/>
    <w:lvl w:ilvl="0" w:tplc="4FA02214">
      <w:start w:val="1"/>
      <w:numFmt w:val="decimal"/>
      <w:lvlText w:val="%1."/>
      <w:lvlJc w:val="left"/>
      <w:pPr>
        <w:tabs>
          <w:tab w:val="num" w:pos="780"/>
        </w:tabs>
        <w:ind w:left="780" w:hanging="4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82E4827"/>
    <w:multiLevelType w:val="hybridMultilevel"/>
    <w:tmpl w:val="699AAD38"/>
    <w:lvl w:ilvl="0" w:tplc="0C0A0001">
      <w:start w:val="1"/>
      <w:numFmt w:val="bullet"/>
      <w:lvlText w:val=""/>
      <w:lvlJc w:val="left"/>
      <w:pPr>
        <w:tabs>
          <w:tab w:val="num" w:pos="1146"/>
        </w:tabs>
        <w:ind w:left="1146" w:hanging="360"/>
      </w:pPr>
      <w:rPr>
        <w:rFonts w:ascii="Symbol" w:hAnsi="Symbol" w:hint="default"/>
      </w:rPr>
    </w:lvl>
    <w:lvl w:ilvl="1" w:tplc="0C0A0003" w:tentative="1">
      <w:start w:val="1"/>
      <w:numFmt w:val="bullet"/>
      <w:lvlText w:val="o"/>
      <w:lvlJc w:val="left"/>
      <w:pPr>
        <w:tabs>
          <w:tab w:val="num" w:pos="1866"/>
        </w:tabs>
        <w:ind w:left="1866" w:hanging="360"/>
      </w:pPr>
      <w:rPr>
        <w:rFonts w:ascii="Courier New" w:hAnsi="Courier New" w:cs="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cs="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cs="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27B618FA"/>
    <w:multiLevelType w:val="hybridMultilevel"/>
    <w:tmpl w:val="BF14EC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2611BA"/>
    <w:multiLevelType w:val="hybridMultilevel"/>
    <w:tmpl w:val="7186C1D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70397E9C"/>
    <w:multiLevelType w:val="hybridMultilevel"/>
    <w:tmpl w:val="DE9801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C9043B"/>
    <w:multiLevelType w:val="hybridMultilevel"/>
    <w:tmpl w:val="01D82BA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673"/>
    <w:rsid w:val="0002740A"/>
    <w:rsid w:val="00061CDE"/>
    <w:rsid w:val="00084D3D"/>
    <w:rsid w:val="000A50B6"/>
    <w:rsid w:val="000C00EB"/>
    <w:rsid w:val="00111066"/>
    <w:rsid w:val="00135642"/>
    <w:rsid w:val="00151E15"/>
    <w:rsid w:val="00183E4A"/>
    <w:rsid w:val="001D69FE"/>
    <w:rsid w:val="001F18C1"/>
    <w:rsid w:val="00251BB1"/>
    <w:rsid w:val="00265EFA"/>
    <w:rsid w:val="003E77BA"/>
    <w:rsid w:val="003F49A7"/>
    <w:rsid w:val="00404897"/>
    <w:rsid w:val="00434E9D"/>
    <w:rsid w:val="004E6AEF"/>
    <w:rsid w:val="004F2C99"/>
    <w:rsid w:val="005126DE"/>
    <w:rsid w:val="00526130"/>
    <w:rsid w:val="00563049"/>
    <w:rsid w:val="00594AC9"/>
    <w:rsid w:val="006243BB"/>
    <w:rsid w:val="006824D0"/>
    <w:rsid w:val="006A186D"/>
    <w:rsid w:val="00830DF0"/>
    <w:rsid w:val="00842A72"/>
    <w:rsid w:val="00843A6A"/>
    <w:rsid w:val="00844CE4"/>
    <w:rsid w:val="008E64D4"/>
    <w:rsid w:val="009119CB"/>
    <w:rsid w:val="009D1673"/>
    <w:rsid w:val="009E3007"/>
    <w:rsid w:val="00A56845"/>
    <w:rsid w:val="00AC0AD6"/>
    <w:rsid w:val="00AC339E"/>
    <w:rsid w:val="00B34822"/>
    <w:rsid w:val="00B70A55"/>
    <w:rsid w:val="00B803EF"/>
    <w:rsid w:val="00BC2724"/>
    <w:rsid w:val="00BE04CB"/>
    <w:rsid w:val="00C25932"/>
    <w:rsid w:val="00CA268E"/>
    <w:rsid w:val="00CD118C"/>
    <w:rsid w:val="00D13ADF"/>
    <w:rsid w:val="00D80EAE"/>
    <w:rsid w:val="00DB2E9D"/>
    <w:rsid w:val="00DF266D"/>
    <w:rsid w:val="00E62768"/>
    <w:rsid w:val="00EB0F1A"/>
    <w:rsid w:val="00EB2519"/>
    <w:rsid w:val="00EF4053"/>
    <w:rsid w:val="00F15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10D2CF-BBFF-43EB-83C6-58FA60D1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eastAsia="es-ES"/>
    </w:rPr>
  </w:style>
  <w:style w:type="paragraph" w:styleId="Ttulo1">
    <w:name w:val="heading 1"/>
    <w:basedOn w:val="Normal"/>
    <w:next w:val="Normal"/>
    <w:qFormat/>
    <w:pPr>
      <w:keepNext/>
      <w:spacing w:before="240" w:after="60"/>
      <w:outlineLvl w:val="0"/>
    </w:pPr>
    <w:rPr>
      <w:rFonts w:ascii="Arial" w:hAnsi="Arial"/>
      <w:b/>
      <w:kern w:val="28"/>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Encabezado">
    <w:name w:val="header"/>
    <w:basedOn w:val="Normal"/>
    <w:link w:val="EncabezadoCar"/>
    <w:pPr>
      <w:tabs>
        <w:tab w:val="center" w:pos="4419"/>
        <w:tab w:val="right" w:pos="8838"/>
      </w:tabs>
    </w:pPr>
  </w:style>
  <w:style w:type="paragraph" w:styleId="Textoindependiente">
    <w:name w:val="Body Text"/>
    <w:basedOn w:val="Normal"/>
    <w:link w:val="TextoindependienteCar"/>
    <w:uiPriority w:val="99"/>
    <w:rsid w:val="000A50B6"/>
    <w:rPr>
      <w:rFonts w:ascii="Arial" w:hAnsi="Arial"/>
      <w:sz w:val="22"/>
    </w:rPr>
  </w:style>
  <w:style w:type="character" w:customStyle="1" w:styleId="TextoindependienteCar">
    <w:name w:val="Texto independiente Car"/>
    <w:link w:val="Textoindependiente"/>
    <w:uiPriority w:val="99"/>
    <w:rsid w:val="00061CDE"/>
    <w:rPr>
      <w:rFonts w:ascii="Arial" w:hAnsi="Arial"/>
      <w:sz w:val="22"/>
      <w:lang w:val="es-ES_tradnl" w:eastAsia="es-ES"/>
    </w:rPr>
  </w:style>
  <w:style w:type="character" w:customStyle="1" w:styleId="PiedepginaCar">
    <w:name w:val="Pie de página Car"/>
    <w:link w:val="Piedepgina"/>
    <w:uiPriority w:val="99"/>
    <w:rsid w:val="00844CE4"/>
    <w:rPr>
      <w:lang w:val="es-ES_tradnl" w:eastAsia="es-ES"/>
    </w:rPr>
  </w:style>
  <w:style w:type="character" w:customStyle="1" w:styleId="EncabezadoCar">
    <w:name w:val="Encabezado Car"/>
    <w:link w:val="Encabezado"/>
    <w:rsid w:val="00844CE4"/>
    <w:rPr>
      <w:lang w:val="es-ES_tradnl" w:eastAsia="es-ES"/>
    </w:rPr>
  </w:style>
  <w:style w:type="paragraph" w:styleId="Textodeglobo">
    <w:name w:val="Balloon Text"/>
    <w:basedOn w:val="Normal"/>
    <w:link w:val="TextodegloboCar"/>
    <w:rsid w:val="00BC2724"/>
    <w:rPr>
      <w:rFonts w:ascii="Segoe UI" w:hAnsi="Segoe UI" w:cs="Segoe UI"/>
      <w:sz w:val="18"/>
      <w:szCs w:val="18"/>
    </w:rPr>
  </w:style>
  <w:style w:type="character" w:customStyle="1" w:styleId="TextodegloboCar">
    <w:name w:val="Texto de globo Car"/>
    <w:basedOn w:val="Fuentedeprrafopredeter"/>
    <w:link w:val="Textodeglobo"/>
    <w:rsid w:val="00BC2724"/>
    <w:rPr>
      <w:rFonts w:ascii="Segoe UI"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565</Words>
  <Characters>3112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INSTRUCTIVO DE LLENADO</vt:lpstr>
    </vt:vector>
  </TitlesOfParts>
  <Company>SSA</Company>
  <LinksUpToDate>false</LinksUpToDate>
  <CharactersWithSpaces>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INSTRUCTIVO DE LLENADO</dc:title>
  <dc:subject/>
  <dc:creator>Acer End User</dc:creator>
  <cp:keywords/>
  <cp:lastModifiedBy>Alicia Mercado Sandoval</cp:lastModifiedBy>
  <cp:revision>3</cp:revision>
  <cp:lastPrinted>2015-10-16T16:39:00Z</cp:lastPrinted>
  <dcterms:created xsi:type="dcterms:W3CDTF">2015-10-16T16:44:00Z</dcterms:created>
  <dcterms:modified xsi:type="dcterms:W3CDTF">2015-10-16T16:49:00Z</dcterms:modified>
</cp:coreProperties>
</file>